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532B">
      <w:pPr>
        <w:widowControl/>
        <w:spacing w:line="360" w:lineRule="auto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上海外国语大学基层工会组建及换届工作流程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及内容</w:t>
      </w:r>
    </w:p>
    <w:p w14:paraId="2C52E2C8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69A28DC1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基层工会组建流程</w:t>
      </w:r>
    </w:p>
    <w:p w14:paraId="5A7A0044">
      <w:pPr>
        <w:widowControl/>
        <w:numPr>
          <w:ilvl w:val="0"/>
          <w:numId w:val="1"/>
        </w:numPr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确认本单位工会会员；</w:t>
      </w:r>
    </w:p>
    <w:p w14:paraId="0FCFAC53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2.提出建会申请，通过OA向校工会报批（模板见附件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）；</w:t>
      </w:r>
    </w:p>
    <w:p w14:paraId="342FB6D4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3.校工会通过OA作出批复；</w:t>
      </w:r>
    </w:p>
    <w:p w14:paraId="2585B3DD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4.制定选举方案，酝酿推荐工会委员会候选人建议名单，候选人经同级党组织同意，通过OA报校工会审批（模板见附件2）；</w:t>
      </w:r>
      <w:bookmarkStart w:id="3" w:name="_GoBack"/>
      <w:bookmarkEnd w:id="3"/>
    </w:p>
    <w:p w14:paraId="1551FEC1">
      <w:pPr>
        <w:widowControl/>
        <w:spacing w:line="360" w:lineRule="auto"/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5.候选人建议名单公示</w:t>
      </w: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；</w:t>
      </w:r>
    </w:p>
    <w:p w14:paraId="2F1A1508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.召开正式大会，进行差额选举</w:t>
      </w:r>
      <w:r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  <w:t>*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；</w:t>
      </w:r>
    </w:p>
    <w:p w14:paraId="34625221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.（间接选举）选举工会委员会，召开工会委员会第一次会议，选举工会主席等；（直接选举）一次选举产生工会委员会，工会主席等；</w:t>
      </w:r>
    </w:p>
    <w:p w14:paraId="7DBDBD76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8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通过OA向同级党组织和校工会报告选举结果（模板见附件3）；</w:t>
      </w:r>
    </w:p>
    <w:p w14:paraId="108CEFDC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.资料归档。</w:t>
      </w:r>
    </w:p>
    <w:p w14:paraId="7C40F381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109BC675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3A8960DD">
      <w:pPr>
        <w:widowControl/>
        <w:spacing w:line="360" w:lineRule="auto"/>
        <w:rPr>
          <w:rFonts w:ascii="仿宋" w:hAnsi="仿宋" w:eastAsia="仿宋" w:cs="仿宋"/>
          <w:color w:val="FF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  <w:t>*</w:t>
      </w: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基层单位召开全体会员大会进行差额选举；差额选举比例不低于</w:t>
      </w:r>
      <w:r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5%，一般设委员3至7人。</w:t>
      </w:r>
    </w:p>
    <w:p w14:paraId="7B9D2417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1995DBB3">
      <w:pPr>
        <w:widowControl/>
        <w:spacing w:line="36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</w:p>
    <w:p w14:paraId="0533277F">
      <w:pPr>
        <w:widowControl/>
        <w:jc w:val="both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0ACF0D29">
      <w:pPr>
        <w:widowControl/>
        <w:jc w:val="both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567D7F57">
      <w:pPr>
        <w:widowControl/>
        <w:jc w:val="both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2B87BD82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基层工会换届工作流程</w:t>
      </w:r>
    </w:p>
    <w:p w14:paraId="5DA1D36C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1.提出换届申请； </w:t>
      </w:r>
    </w:p>
    <w:p w14:paraId="66BB481A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2.制定选举方案，酝酿推荐工会委员会候选人建议名单，候选人经同级党组织同意，通过OA报校工会审批（模板见附件2）；</w:t>
      </w:r>
    </w:p>
    <w:p w14:paraId="02D35804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bookmarkStart w:id="0" w:name="_Hlk184299564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3.校工会通过OA作出批复；</w:t>
      </w:r>
    </w:p>
    <w:p w14:paraId="68BB1E5D">
      <w:pPr>
        <w:widowControl/>
        <w:spacing w:line="360" w:lineRule="auto"/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4.</w:t>
      </w:r>
      <w:r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候选人建议名单公示</w:t>
      </w: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；</w:t>
      </w:r>
    </w:p>
    <w:bookmarkEnd w:id="0"/>
    <w:p w14:paraId="440F23B2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bookmarkStart w:id="1" w:name="_Hlk184299903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.召开正式大会，进行差额选举</w:t>
      </w:r>
      <w:r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  <w:t>*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；</w:t>
      </w:r>
    </w:p>
    <w:p w14:paraId="3438D0F1">
      <w:pPr>
        <w:widowControl/>
        <w:spacing w:line="360" w:lineRule="auto"/>
        <w:ind w:left="0" w:firstLine="0" w:firstLineChars="0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.（间接选举）选举工会委员会，召开工会委员会第一次会议，选举工会主席等；（直接选举）一次选举产生工会委员会，工会主席等；</w:t>
      </w:r>
    </w:p>
    <w:bookmarkEnd w:id="1"/>
    <w:p w14:paraId="1C6C56B6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.通过OA向同级党组织和校工会报告选举结果（模板见附件3）；</w:t>
      </w:r>
    </w:p>
    <w:p w14:paraId="00130DD3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.资料归档。</w:t>
      </w:r>
    </w:p>
    <w:p w14:paraId="0301A904">
      <w:pPr>
        <w:widowControl/>
        <w:spacing w:line="360" w:lineRule="auto"/>
        <w:ind w:firstLine="620" w:firstLineChars="200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6290C282">
      <w:pPr>
        <w:widowControl/>
        <w:spacing w:line="360" w:lineRule="auto"/>
        <w:rPr>
          <w:rFonts w:ascii="仿宋" w:hAnsi="仿宋" w:eastAsia="仿宋" w:cs="仿宋"/>
          <w:color w:val="FF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  <w:t>*</w:t>
      </w: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基层单位召开全体会员大会进行差额选举；差额选举比例不低于</w:t>
      </w:r>
      <w:r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5%，一般设委员3至7人。</w:t>
      </w:r>
    </w:p>
    <w:p w14:paraId="4F7EAA4F">
      <w:pPr>
        <w:widowControl/>
        <w:spacing w:line="360" w:lineRule="auto"/>
        <w:rPr>
          <w:rFonts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24370D10">
      <w:pPr>
        <w:widowControl/>
        <w:spacing w:line="360" w:lineRule="auto"/>
        <w:rPr>
          <w:rFonts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118C6BB5">
      <w:pPr>
        <w:widowControl/>
        <w:spacing w:line="360" w:lineRule="auto"/>
        <w:rPr>
          <w:rFonts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729D9B7C">
      <w:pPr>
        <w:widowControl/>
        <w:spacing w:line="360" w:lineRule="auto"/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526ABF09">
      <w:pPr>
        <w:widowControl/>
        <w:spacing w:line="360" w:lineRule="auto"/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4AAB9CFE">
      <w:pPr>
        <w:widowControl/>
        <w:spacing w:line="360" w:lineRule="auto"/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31325F5F">
      <w:pPr>
        <w:widowControl/>
        <w:spacing w:line="360" w:lineRule="auto"/>
        <w:rPr>
          <w:rFonts w:hint="eastAsia" w:ascii="仿宋" w:hAnsi="仿宋" w:eastAsia="仿宋" w:cs="仿宋"/>
          <w:color w:val="FF0000"/>
          <w:kern w:val="0"/>
          <w:sz w:val="31"/>
          <w:szCs w:val="31"/>
          <w:lang w:bidi="ar"/>
        </w:rPr>
      </w:pPr>
    </w:p>
    <w:p w14:paraId="3205382E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会员大会选举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流程</w:t>
      </w:r>
    </w:p>
    <w:p w14:paraId="3A484836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1.清点出席选举大会的人数（注1）；</w:t>
      </w:r>
    </w:p>
    <w:p w14:paraId="45A1133E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2.介绍候选人情况； </w:t>
      </w:r>
    </w:p>
    <w:p w14:paraId="6E105D19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3.进行大会选举；</w:t>
      </w:r>
    </w:p>
    <w:p w14:paraId="50347D9C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4.宣布选举结果（注2）。</w:t>
      </w:r>
    </w:p>
    <w:p w14:paraId="573D5175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37127498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337F630F">
      <w:pPr>
        <w:widowControl/>
        <w:spacing w:line="360" w:lineRule="auto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注1：参加选举的人数为应到会人数的三分之二以上时，方可进行选举。工会委员会委员应差额选举产生，差额率不低于5%； </w:t>
      </w:r>
    </w:p>
    <w:p w14:paraId="57C59974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注2：被选举人获得应到会人数的过半数赞成票时，方可当选。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</w:t>
      </w:r>
    </w:p>
    <w:p w14:paraId="2784410D">
      <w:pPr>
        <w:widowControl/>
        <w:spacing w:line="360" w:lineRule="auto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40CDF749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9497BF1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0B288F3F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0F0DC515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7F1BE83A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424CC2D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347EEC84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59AD7C5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6EE94D7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0F5A76C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3322C569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7251BDC9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27FE044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1B6A5DC1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33B2CC3B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174BF524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7F7AD4D9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413EC5E3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7A996E5A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7D22F074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12345864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1DED594F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74724B32"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附件 1： </w:t>
      </w:r>
    </w:p>
    <w:p w14:paraId="2B82564B">
      <w:pPr>
        <w:widowControl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  <w:t>关于组建хх（单位）工会的请示</w:t>
      </w:r>
    </w:p>
    <w:p w14:paraId="5CA66A3E">
      <w:pPr>
        <w:widowControl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</w:pPr>
    </w:p>
    <w:p w14:paraId="1EC777E8">
      <w:pPr>
        <w:widowControl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中国教育工会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上海外国语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大学委员会： </w:t>
      </w:r>
    </w:p>
    <w:p w14:paraId="0E439B5A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根据《хххххх》（单位成立文件），хх（单位）于 хххх年хх月正式成立，现有教职员工хх人（其中女性хх人）。 </w:t>
      </w:r>
    </w:p>
    <w:p w14:paraId="43E008BA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根据《工会法》《中国工会章程》《工会基层组织选举工作 条例》有关规定，为促进хх（单位）健康发展，维护职工合法权益，根据广大职工要求，经хх（单位）党组织同意，现申请组建хх（单位）工会组织。 </w:t>
      </w:r>
    </w:p>
    <w:p w14:paraId="3AC44ED1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以上请示当否，请批复。 </w:t>
      </w:r>
    </w:p>
    <w:p w14:paraId="08A6DA86">
      <w:pPr>
        <w:widowControl/>
        <w:jc w:val="righ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42FEB5E1">
      <w:pPr>
        <w:widowControl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хх（部门党组织代章） </w:t>
      </w:r>
    </w:p>
    <w:p w14:paraId="0E88050E">
      <w:pPr>
        <w:widowControl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хххх年хх月хх日 </w:t>
      </w:r>
    </w:p>
    <w:p w14:paraId="69C42419">
      <w:pPr>
        <w:widowControl/>
        <w:jc w:val="righ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联系人：хх 电话：хххххххххх</w:t>
      </w:r>
    </w:p>
    <w:p w14:paraId="06823303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6A5C79C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77ECE7C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100FD4BB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0D6A5CE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42C4856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43ACA043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6FFC9530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13CBE7D2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D044B4A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0D9994D">
      <w:pPr>
        <w:widowControl/>
        <w:jc w:val="left"/>
        <w:rPr>
          <w:rFonts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25EE373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</w:pPr>
    </w:p>
    <w:p w14:paraId="5AD71A95"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附件2： </w:t>
      </w:r>
    </w:p>
    <w:p w14:paraId="27274EE0">
      <w:pPr>
        <w:widowControl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  <w:t>关于召开хх（单位）工会第 N 届第一次会员大会的</w:t>
      </w:r>
    </w:p>
    <w:p w14:paraId="1A959709">
      <w:pPr>
        <w:widowControl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  <w:t>请示</w:t>
      </w:r>
    </w:p>
    <w:p w14:paraId="3B29160D">
      <w:pPr>
        <w:widowControl/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</w:pPr>
    </w:p>
    <w:p w14:paraId="38F5D35B">
      <w:pPr>
        <w:widowControl/>
        <w:spacing w:line="360" w:lineRule="auto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中国教育工会上海外国语大学委员会： </w:t>
      </w:r>
    </w:p>
    <w:p w14:paraId="2198B216">
      <w:pPr>
        <w:widowControl/>
        <w:spacing w:line="360" w:lineRule="auto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根据《工会法》《中国工会章程》</w:t>
      </w:r>
      <w:bookmarkStart w:id="2" w:name="_Hlk18430146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《工会基层组织选举工作 条例》</w:t>
      </w:r>
      <w:bookmarkEnd w:id="2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的规定和校工会的要求，经хххх（部门）会议讨论，拟定于хххх年хх月召开хх工会第Ｎ届第一次会员大会。现将有关事项请示如下。 </w:t>
      </w:r>
    </w:p>
    <w:p w14:paraId="512A2E56">
      <w:pPr>
        <w:widowControl/>
        <w:spacing w:line="360" w:lineRule="auto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一、主要议程 </w:t>
      </w:r>
    </w:p>
    <w:p w14:paraId="7DB789BF">
      <w:pPr>
        <w:widowControl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1.审议并通过хх工会第（N-1）届委员会的工作报告（初次组建的工会可省略此项议程）；</w:t>
      </w:r>
    </w:p>
    <w:p w14:paraId="12CEB3BF">
      <w:pPr>
        <w:widowControl/>
        <w:spacing w:line="360" w:lineRule="auto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2.介绍候选人情况； </w:t>
      </w:r>
    </w:p>
    <w:p w14:paraId="1FA71611">
      <w:pPr>
        <w:widowControl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3.选举产生хх工会第 N 届委员会。 </w:t>
      </w:r>
    </w:p>
    <w:p w14:paraId="4644C145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二、关于хх工会第Ｎ届委员会委员候选人建议人选的基本情况</w:t>
      </w:r>
    </w:p>
    <w:p w14:paraId="50E27297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经民主推荐、协商研究，报хх（单位党组织）审核同意，建议ххх、ххх等同志为хх工会第 N 届委员会委员候选人建议人选。</w:t>
      </w:r>
    </w:p>
    <w:p w14:paraId="12AF2DA3">
      <w:pPr>
        <w:widowControl/>
        <w:spacing w:line="360" w:lineRule="auto"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以上请示妥否，请批示。 </w:t>
      </w:r>
    </w:p>
    <w:p w14:paraId="2DA79C55">
      <w:pPr>
        <w:widowControl/>
        <w:spacing w:line="360" w:lineRule="auto"/>
        <w:jc w:val="righ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хх（部门党组织代章）</w:t>
      </w:r>
    </w:p>
    <w:p w14:paraId="6A8A68F1">
      <w:pPr>
        <w:widowControl/>
        <w:spacing w:line="360" w:lineRule="auto"/>
        <w:jc w:val="righ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хххх年хх月хх日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br w:type="page"/>
      </w:r>
    </w:p>
    <w:p w14:paraId="3BA8EE49"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附件3： </w:t>
      </w:r>
    </w:p>
    <w:p w14:paraId="6312A597">
      <w:pPr>
        <w:widowControl/>
        <w:jc w:val="center"/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  <w:t>关于 XX 工会第 N 届第一次会员大会</w:t>
      </w:r>
    </w:p>
    <w:p w14:paraId="1BD5B526">
      <w:pPr>
        <w:widowControl/>
        <w:jc w:val="center"/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bidi="ar"/>
        </w:rPr>
        <w:t>选举结果的报告</w:t>
      </w:r>
    </w:p>
    <w:p w14:paraId="5D04B98A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26535591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中国教育工会上海外国语大学委员会： </w:t>
      </w:r>
    </w:p>
    <w:p w14:paraId="6E3FFC6A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хх工会第Ｎ届第一次会员大会于хххх年хх月хх日召开。大会应到会员хх名，实到хх名。 </w:t>
      </w:r>
    </w:p>
    <w:p w14:paraId="49A7C628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大会以无记名投票选举方式选举产生了хх工会第 N 届委 员会。ххх、ххх、ххх、ххх、ххх、ххх、 ххх等х位同志当选为хх工会第 N 届委员会委员。</w:t>
      </w:r>
    </w:p>
    <w:p w14:paraId="1DEA4D71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经新一届工会委员会第一次会议无记名投票选举产生xx同志为主席，委员具体分工如下：（姓名、职务、手机号码）。本届工会委员会任期五年。 </w:t>
      </w:r>
    </w:p>
    <w:p w14:paraId="1457EDDB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特此报告，请批复。 </w:t>
      </w:r>
    </w:p>
    <w:p w14:paraId="6F02C0E7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0787A7E4">
      <w:pPr>
        <w:widowControl/>
        <w:spacing w:line="360" w:lineRule="auto"/>
        <w:jc w:val="righ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хх（部门党组织代章）</w:t>
      </w:r>
    </w:p>
    <w:p w14:paraId="539123D2">
      <w:pPr>
        <w:widowControl/>
        <w:jc w:val="righ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хххх年хх月хх日 </w:t>
      </w:r>
    </w:p>
    <w:p w14:paraId="627C9E04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6AB8CF12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0B0BE7B4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2153CE54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29AC175F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1B69E9A0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上海外国语大学基层工会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二级教代会议题内容</w:t>
      </w:r>
    </w:p>
    <w:p w14:paraId="1EA46132">
      <w:pPr>
        <w:widowControl/>
        <w:spacing w:line="360" w:lineRule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基层工会二级教代会议题内容</w:t>
      </w:r>
    </w:p>
    <w:p w14:paraId="4B509848">
      <w:pPr>
        <w:widowControl/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基层工会年度工作报告；</w:t>
      </w:r>
    </w:p>
    <w:p w14:paraId="568ADDA6">
      <w:pPr>
        <w:widowControl/>
        <w:numPr>
          <w:ilvl w:val="0"/>
          <w:numId w:val="2"/>
        </w:numPr>
        <w:spacing w:line="360" w:lineRule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基层工会年度财务报告；</w:t>
      </w:r>
    </w:p>
    <w:p w14:paraId="5067DE71">
      <w:pPr>
        <w:widowControl/>
        <w:numPr>
          <w:ilvl w:val="0"/>
          <w:numId w:val="2"/>
        </w:numPr>
        <w:spacing w:line="360" w:lineRule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基层工会年度工会工作报告；</w:t>
      </w:r>
    </w:p>
    <w:p w14:paraId="34A8CD09">
      <w:pPr>
        <w:widowControl/>
        <w:numPr>
          <w:ilvl w:val="0"/>
          <w:numId w:val="2"/>
        </w:numPr>
        <w:spacing w:line="360" w:lineRule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与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教职工利益直接相关的福利、校内分配实施方案以及相应的教职工聘任、考核、奖惩办法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等议题；</w:t>
      </w:r>
    </w:p>
    <w:p w14:paraId="3523FCC3">
      <w:pPr>
        <w:widowControl/>
        <w:numPr>
          <w:ilvl w:val="0"/>
          <w:numId w:val="2"/>
        </w:numPr>
        <w:spacing w:line="360" w:lineRule="auto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其他专项报告等。</w:t>
      </w:r>
    </w:p>
    <w:p w14:paraId="26F745D2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7EC88043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 w14:paraId="3E397246"/>
    <w:p w14:paraId="448152E7"/>
    <w:sectPr>
      <w:pgSz w:w="11906" w:h="16838"/>
      <w:pgMar w:top="1440" w:right="180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E69DB"/>
    <w:multiLevelType w:val="singleLevel"/>
    <w:tmpl w:val="8FCE69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EE350E"/>
    <w:multiLevelType w:val="singleLevel"/>
    <w:tmpl w:val="B2EE35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25A0"/>
    <w:rsid w:val="12C30E36"/>
    <w:rsid w:val="28F938FF"/>
    <w:rsid w:val="2C12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1548</Words>
  <Characters>1671</Characters>
  <Lines>0</Lines>
  <Paragraphs>0</Paragraphs>
  <TotalTime>11</TotalTime>
  <ScaleCrop>false</ScaleCrop>
  <LinksUpToDate>false</LinksUpToDate>
  <CharactersWithSpaces>1716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2024-12-05T07:05:00Z</dcterms:created>
  <dc:creator>gonghui</dc:creator>
  <cp:lastModifiedBy>杨浩</cp:lastModifiedBy>
  <dcterms:modified xsi:type="dcterms:W3CDTF">2026-04-13T01:30:44Z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5F6DFD0F51E84E05AD6AEF67F70C7205_12</vt:lpwstr>
  </property>
  <property fmtid="{D5CDD505-2E9C-101B-9397-08002B2CF9AE}" pid="4" name="KSOTemplateDocerSaveRecord">
    <vt:lpwstr>eyJoZGlkIjoiODMyYWMyMThiZjgzYzgzN2YwZmFmNTY0MDM2MmY5YjMiLCJ1c2VySWQiOiIxNjg4ODg3NzgzIn0=</vt:lpwstr>
  </property>
</Properties>
</file>